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19" w:rsidRDefault="002016BB">
      <w:pPr>
        <w:rPr>
          <w:rFonts w:ascii="Arial" w:eastAsia="Arial" w:hAnsi="Arial" w:cs="Arial"/>
          <w:b/>
          <w:sz w:val="24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A97819" w:rsidRDefault="002016BB" w:rsidP="00354BC4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</w:p>
    <w:p w:rsidR="00A97819" w:rsidRDefault="002016BB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UCHWAŁA  NR 3/13</w:t>
      </w:r>
    </w:p>
    <w:p w:rsidR="00A97819" w:rsidRDefault="00A97819">
      <w:pPr>
        <w:jc w:val="center"/>
        <w:rPr>
          <w:rFonts w:ascii="Calibri" w:eastAsia="Calibri" w:hAnsi="Calibri" w:cs="Calibri"/>
          <w:b/>
          <w:sz w:val="32"/>
        </w:rPr>
      </w:pPr>
    </w:p>
    <w:p w:rsidR="00A97819" w:rsidRDefault="002016BB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z dnia 3 kwietnia 2013 roku</w:t>
      </w:r>
    </w:p>
    <w:p w:rsidR="00A97819" w:rsidRDefault="002016BB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Rady Programowej Oddziału TVP w Bydgoszczy w sprawie wydania kwartalnej opinii o programie regionalnym</w:t>
      </w:r>
    </w:p>
    <w:p w:rsidR="00A97819" w:rsidRDefault="00A97819">
      <w:pPr>
        <w:jc w:val="center"/>
        <w:rPr>
          <w:rFonts w:ascii="Calibri" w:eastAsia="Calibri" w:hAnsi="Calibri" w:cs="Calibri"/>
          <w:b/>
          <w:sz w:val="28"/>
        </w:rPr>
      </w:pPr>
    </w:p>
    <w:p w:rsidR="00A97819" w:rsidRDefault="00A97819">
      <w:pPr>
        <w:jc w:val="center"/>
        <w:rPr>
          <w:rFonts w:ascii="Calibri" w:eastAsia="Calibri" w:hAnsi="Calibri" w:cs="Calibri"/>
          <w:b/>
          <w:sz w:val="24"/>
        </w:rPr>
      </w:pPr>
    </w:p>
    <w:p w:rsidR="00A97819" w:rsidRDefault="002016BB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Na podstawie art. 30 ust. 4 ustawy z dnia 29 grudnia 1992 r. o radiofonii i telewizji ( Dz. U. Nr 7 z 1993 r., poz. 34 z </w:t>
      </w:r>
      <w:proofErr w:type="spellStart"/>
      <w:r>
        <w:rPr>
          <w:rFonts w:ascii="Calibri" w:eastAsia="Calibri" w:hAnsi="Calibri" w:cs="Calibri"/>
          <w:sz w:val="24"/>
        </w:rPr>
        <w:t>późn</w:t>
      </w:r>
      <w:proofErr w:type="spellEnd"/>
      <w:r>
        <w:rPr>
          <w:rFonts w:ascii="Calibri" w:eastAsia="Calibri" w:hAnsi="Calibri" w:cs="Calibri"/>
          <w:sz w:val="24"/>
        </w:rPr>
        <w:t>. zm.) oraz § 4 ust. 3 Regulaminu Rady Programowej Oddziału Terenowego TVP S.A. (Załącznik do uchwały Zarządu TVP S.A.            Nr 164/99 z dnia 12 października 1999 r.) uchwala się, co następuje:</w:t>
      </w:r>
    </w:p>
    <w:p w:rsidR="00A97819" w:rsidRDefault="00A97819">
      <w:pPr>
        <w:rPr>
          <w:rFonts w:ascii="Calibri" w:eastAsia="Calibri" w:hAnsi="Calibri" w:cs="Calibri"/>
          <w:sz w:val="24"/>
        </w:rPr>
      </w:pPr>
    </w:p>
    <w:p w:rsidR="00A97819" w:rsidRDefault="002016BB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 1</w:t>
      </w:r>
    </w:p>
    <w:p w:rsidR="00A97819" w:rsidRDefault="00A97819">
      <w:pPr>
        <w:jc w:val="center"/>
        <w:rPr>
          <w:rFonts w:ascii="Calibri" w:eastAsia="Calibri" w:hAnsi="Calibri" w:cs="Calibri"/>
          <w:sz w:val="24"/>
        </w:rPr>
      </w:pPr>
    </w:p>
    <w:p w:rsidR="00A97819" w:rsidRDefault="002016B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Przyjąć kwartalną opinię za I kwartał 2013 r., stanowiącą załącznik do niniejszej uchwały.</w:t>
      </w:r>
    </w:p>
    <w:p w:rsidR="00A97819" w:rsidRDefault="00A97819">
      <w:pPr>
        <w:rPr>
          <w:rFonts w:ascii="Calibri" w:eastAsia="Calibri" w:hAnsi="Calibri" w:cs="Calibri"/>
          <w:sz w:val="24"/>
        </w:rPr>
      </w:pPr>
    </w:p>
    <w:p w:rsidR="00A97819" w:rsidRDefault="002016BB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 2</w:t>
      </w:r>
    </w:p>
    <w:p w:rsidR="00A97819" w:rsidRDefault="00A97819">
      <w:pPr>
        <w:jc w:val="center"/>
        <w:rPr>
          <w:rFonts w:ascii="Calibri" w:eastAsia="Calibri" w:hAnsi="Calibri" w:cs="Calibri"/>
          <w:sz w:val="24"/>
        </w:rPr>
      </w:pPr>
    </w:p>
    <w:p w:rsidR="00A97819" w:rsidRDefault="002016B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Opinię przekazać Dyrektorowi Oddziału TVP S.A. w Bydgoszczy.</w:t>
      </w:r>
    </w:p>
    <w:p w:rsidR="00A97819" w:rsidRDefault="00A97819">
      <w:pPr>
        <w:rPr>
          <w:rFonts w:ascii="Calibri" w:eastAsia="Calibri" w:hAnsi="Calibri" w:cs="Calibri"/>
          <w:sz w:val="24"/>
        </w:rPr>
      </w:pPr>
    </w:p>
    <w:p w:rsidR="00A97819" w:rsidRDefault="002016B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 g</w:t>
      </w:r>
      <w:r w:rsidR="00D1132B">
        <w:rPr>
          <w:rFonts w:ascii="Calibri" w:eastAsia="Calibri" w:hAnsi="Calibri" w:cs="Calibri"/>
          <w:sz w:val="24"/>
        </w:rPr>
        <w:t>łosowaniu jawnym wzięło udział 14</w:t>
      </w:r>
      <w:r>
        <w:rPr>
          <w:rFonts w:ascii="Calibri" w:eastAsia="Calibri" w:hAnsi="Calibri" w:cs="Calibri"/>
          <w:sz w:val="24"/>
        </w:rPr>
        <w:t xml:space="preserve"> członków Ra</w:t>
      </w:r>
      <w:r w:rsidR="00D1132B">
        <w:rPr>
          <w:rFonts w:ascii="Calibri" w:eastAsia="Calibri" w:hAnsi="Calibri" w:cs="Calibri"/>
          <w:sz w:val="24"/>
        </w:rPr>
        <w:t>dy Programowej, „za” głosowało 13 , przeciw - 0</w:t>
      </w:r>
      <w:r>
        <w:rPr>
          <w:rFonts w:ascii="Calibri" w:eastAsia="Calibri" w:hAnsi="Calibri" w:cs="Calibri"/>
          <w:sz w:val="24"/>
        </w:rPr>
        <w:t>, wstr</w:t>
      </w:r>
      <w:r w:rsidR="00D1132B">
        <w:rPr>
          <w:rFonts w:ascii="Calibri" w:eastAsia="Calibri" w:hAnsi="Calibri" w:cs="Calibri"/>
          <w:sz w:val="24"/>
        </w:rPr>
        <w:t>zymało się od głosu 1.</w:t>
      </w:r>
    </w:p>
    <w:p w:rsidR="00A97819" w:rsidRDefault="00A97819">
      <w:pPr>
        <w:rPr>
          <w:rFonts w:ascii="Calibri" w:eastAsia="Calibri" w:hAnsi="Calibri" w:cs="Calibri"/>
          <w:sz w:val="24"/>
        </w:rPr>
      </w:pPr>
    </w:p>
    <w:p w:rsidR="00A97819" w:rsidRDefault="002016B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Przewodniczący Rady Programowej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</w:t>
      </w:r>
      <w:r>
        <w:rPr>
          <w:rFonts w:ascii="Calibri" w:eastAsia="Calibri" w:hAnsi="Calibri" w:cs="Calibri"/>
          <w:sz w:val="24"/>
        </w:rPr>
        <w:tab/>
        <w:t xml:space="preserve">Ewa  </w:t>
      </w:r>
      <w:proofErr w:type="spellStart"/>
      <w:r>
        <w:rPr>
          <w:rFonts w:ascii="Calibri" w:eastAsia="Calibri" w:hAnsi="Calibri" w:cs="Calibri"/>
          <w:sz w:val="24"/>
        </w:rPr>
        <w:t>Niedbalska</w:t>
      </w:r>
      <w:proofErr w:type="spellEnd"/>
    </w:p>
    <w:p w:rsidR="00A97819" w:rsidRDefault="00A97819">
      <w:pPr>
        <w:rPr>
          <w:rFonts w:ascii="Calibri" w:eastAsia="Calibri" w:hAnsi="Calibri" w:cs="Calibri"/>
          <w:sz w:val="24"/>
        </w:rPr>
      </w:pPr>
    </w:p>
    <w:p w:rsidR="00A97819" w:rsidRDefault="002016B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Załącznik do Uchwały Nr 3/13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z dnia 3 kwietnia 2013 r.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Rady Programowej Oddziału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TVP S. A. w Bydgoszczy </w:t>
      </w:r>
    </w:p>
    <w:p w:rsidR="00A97819" w:rsidRDefault="00A97819">
      <w:pPr>
        <w:rPr>
          <w:rFonts w:ascii="Calibri" w:eastAsia="Calibri" w:hAnsi="Calibri" w:cs="Calibri"/>
          <w:b/>
        </w:rPr>
      </w:pPr>
    </w:p>
    <w:p w:rsidR="00A97819" w:rsidRDefault="00A97819">
      <w:pPr>
        <w:rPr>
          <w:rFonts w:ascii="Calibri" w:eastAsia="Calibri" w:hAnsi="Calibri" w:cs="Calibri"/>
          <w:b/>
        </w:rPr>
      </w:pPr>
    </w:p>
    <w:p w:rsidR="00A97819" w:rsidRDefault="00A97819">
      <w:pPr>
        <w:rPr>
          <w:rFonts w:ascii="Calibri" w:eastAsia="Calibri" w:hAnsi="Calibri" w:cs="Calibri"/>
          <w:b/>
        </w:rPr>
      </w:pPr>
    </w:p>
    <w:p w:rsidR="00A97819" w:rsidRDefault="002016BB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Opinia o realizacji programu regionalnego za I kwartał 2013 r.</w:t>
      </w:r>
    </w:p>
    <w:p w:rsidR="00A97819" w:rsidRDefault="00A97819">
      <w:pPr>
        <w:jc w:val="both"/>
        <w:rPr>
          <w:rFonts w:ascii="Calibri" w:eastAsia="Calibri" w:hAnsi="Calibri" w:cs="Calibri"/>
          <w:b/>
          <w:sz w:val="28"/>
        </w:rPr>
      </w:pPr>
    </w:p>
    <w:p w:rsidR="00A97819" w:rsidRDefault="002016B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Po przeprowadzeniu dyskusji i analizie uwag przekazanych w trakcie posiedzeń          w I kwartale 2013 r., Rada Programowa:</w:t>
      </w:r>
    </w:p>
    <w:p w:rsidR="00A97819" w:rsidRDefault="00A97819">
      <w:pPr>
        <w:jc w:val="both"/>
        <w:rPr>
          <w:rFonts w:ascii="Calibri" w:eastAsia="Calibri" w:hAnsi="Calibri" w:cs="Calibri"/>
        </w:rPr>
      </w:pPr>
    </w:p>
    <w:p w:rsidR="00A97819" w:rsidRDefault="002016BB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Pozytywnie opiniuje wiosenny program ramowy. Jest on odzwierciedleniem niekorzystnej sytuacji finansowej TVP S.A., ale i zapobiegliwości kierownictwa oddziału.</w:t>
      </w:r>
    </w:p>
    <w:p w:rsidR="00A97819" w:rsidRDefault="00A97819">
      <w:pPr>
        <w:ind w:left="720"/>
        <w:jc w:val="both"/>
        <w:rPr>
          <w:rFonts w:ascii="Calibri" w:eastAsia="Calibri" w:hAnsi="Calibri" w:cs="Calibri"/>
        </w:rPr>
      </w:pPr>
    </w:p>
    <w:p w:rsidR="00A97819" w:rsidRDefault="002016BB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Pozytywnie ocenia nasycenie programów informacyjnych i publicystycznych tematyką samorządową. </w:t>
      </w:r>
    </w:p>
    <w:p w:rsidR="00A97819" w:rsidRDefault="00A97819">
      <w:pPr>
        <w:ind w:left="720"/>
        <w:jc w:val="both"/>
        <w:rPr>
          <w:rFonts w:ascii="Calibri" w:eastAsia="Calibri" w:hAnsi="Calibri" w:cs="Calibri"/>
        </w:rPr>
      </w:pPr>
    </w:p>
    <w:p w:rsidR="00A97819" w:rsidRDefault="002016BB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Uznaje za słuszne  – w istniejącej sytuacji finansowej - maksymalne wykorzystywanie własnych zasobów archiwalnych i dorobku produkcyjnego innych oddziałów TVP S. A. Praktyka ta - choć uniemożliwia dziennikarzom kontynuowanie bieżącej produkcji telewizyjnej - pozwala jednakże na zaoszczędzenie i tak już mocno ograniczonych zasobów finansowych oddziału nie zmniejszając w widoczny sposób wartości merytorycznej programu telewizji regionalnej.</w:t>
      </w:r>
    </w:p>
    <w:p w:rsidR="00A97819" w:rsidRDefault="00A97819">
      <w:pPr>
        <w:ind w:left="720"/>
        <w:rPr>
          <w:rFonts w:ascii="Calibri" w:eastAsia="Calibri" w:hAnsi="Calibri" w:cs="Calibri"/>
        </w:rPr>
      </w:pPr>
    </w:p>
    <w:p w:rsidR="00A97819" w:rsidRDefault="002016BB">
      <w:pPr>
        <w:numPr>
          <w:ilvl w:val="0"/>
          <w:numId w:val="4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Zachęca do dalszego poszerzania komunikacji z widzami poprzez Internet zwłaszcza dzięki obecności oraz aktywności na różnego rodzaju portalach </w:t>
      </w:r>
      <w:proofErr w:type="spellStart"/>
      <w:r>
        <w:rPr>
          <w:rFonts w:ascii="Calibri" w:eastAsia="Calibri" w:hAnsi="Calibri" w:cs="Calibri"/>
        </w:rPr>
        <w:t>społecznościowych</w:t>
      </w:r>
      <w:proofErr w:type="spellEnd"/>
      <w:r>
        <w:rPr>
          <w:rFonts w:ascii="Calibri" w:eastAsia="Calibri" w:hAnsi="Calibri" w:cs="Calibri"/>
        </w:rPr>
        <w:t>. Więź z widzami - a w dalszej perspektywie współpraca z nimi - dobrze służy telewizji regionalnej.</w:t>
      </w:r>
    </w:p>
    <w:p w:rsidR="00A97819" w:rsidRDefault="00A97819">
      <w:pPr>
        <w:ind w:left="720"/>
        <w:rPr>
          <w:rFonts w:ascii="Calibri" w:eastAsia="Calibri" w:hAnsi="Calibri" w:cs="Calibri"/>
        </w:rPr>
      </w:pPr>
    </w:p>
    <w:p w:rsidR="00A97819" w:rsidRPr="002016BB" w:rsidRDefault="002016BB" w:rsidP="002016BB">
      <w:pPr>
        <w:numPr>
          <w:ilvl w:val="0"/>
          <w:numId w:val="5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Stwierdza, że nadal ciągłej uwagi wymaga jakość pracy dziennikarskiej, a </w:t>
      </w:r>
      <w:r w:rsidR="002431B8">
        <w:rPr>
          <w:rFonts w:ascii="Calibri" w:eastAsia="Calibri" w:hAnsi="Calibri" w:cs="Calibri"/>
        </w:rPr>
        <w:t xml:space="preserve">w </w:t>
      </w:r>
      <w:r w:rsidR="00644D9A">
        <w:rPr>
          <w:rFonts w:ascii="Calibri" w:eastAsia="Calibri" w:hAnsi="Calibri" w:cs="Calibri"/>
        </w:rPr>
        <w:t>szczególności kwestia łączenia</w:t>
      </w:r>
      <w:r>
        <w:rPr>
          <w:rFonts w:ascii="Calibri" w:eastAsia="Calibri" w:hAnsi="Calibri" w:cs="Calibri"/>
        </w:rPr>
        <w:t xml:space="preserve"> dociekliwości dzienni</w:t>
      </w:r>
      <w:r w:rsidR="00644D9A">
        <w:rPr>
          <w:rFonts w:ascii="Calibri" w:eastAsia="Calibri" w:hAnsi="Calibri" w:cs="Calibri"/>
        </w:rPr>
        <w:t>karskiej z zasadami</w:t>
      </w:r>
      <w:r>
        <w:rPr>
          <w:rFonts w:ascii="Calibri" w:eastAsia="Calibri" w:hAnsi="Calibri" w:cs="Calibri"/>
        </w:rPr>
        <w:t xml:space="preserve"> prowadzenia rozmowy </w:t>
      </w:r>
      <w:r w:rsidR="002431B8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z zapraszanymi gośćmi</w:t>
      </w:r>
      <w:r w:rsidR="00D1132B">
        <w:rPr>
          <w:rFonts w:ascii="Calibri" w:eastAsia="Calibri" w:hAnsi="Calibri" w:cs="Calibri"/>
        </w:rPr>
        <w:t>.</w:t>
      </w:r>
    </w:p>
    <w:sectPr w:rsidR="00A97819" w:rsidRPr="002016BB" w:rsidSect="00CD3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2238"/>
    <w:multiLevelType w:val="multilevel"/>
    <w:tmpl w:val="F294D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284432"/>
    <w:multiLevelType w:val="multilevel"/>
    <w:tmpl w:val="DE921F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2D69CE"/>
    <w:multiLevelType w:val="multilevel"/>
    <w:tmpl w:val="90269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8F1733"/>
    <w:multiLevelType w:val="multilevel"/>
    <w:tmpl w:val="684218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D65CBE"/>
    <w:multiLevelType w:val="multilevel"/>
    <w:tmpl w:val="56D6E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97819"/>
    <w:rsid w:val="002016BB"/>
    <w:rsid w:val="002431B8"/>
    <w:rsid w:val="003251EA"/>
    <w:rsid w:val="00354BC4"/>
    <w:rsid w:val="003828DB"/>
    <w:rsid w:val="00644D9A"/>
    <w:rsid w:val="00A97819"/>
    <w:rsid w:val="00C47252"/>
    <w:rsid w:val="00CD37E2"/>
    <w:rsid w:val="00D1132B"/>
    <w:rsid w:val="00DD6273"/>
    <w:rsid w:val="00E9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1998</Characters>
  <Application>Microsoft Office Word</Application>
  <DocSecurity>0</DocSecurity>
  <Lines>16</Lines>
  <Paragraphs>4</Paragraphs>
  <ScaleCrop>false</ScaleCrop>
  <Company>Telewizja Polska S.A.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Wankiewicz, Maja</dc:creator>
  <cp:lastModifiedBy>p53162</cp:lastModifiedBy>
  <cp:revision>2</cp:revision>
  <dcterms:created xsi:type="dcterms:W3CDTF">2013-04-04T11:24:00Z</dcterms:created>
  <dcterms:modified xsi:type="dcterms:W3CDTF">2013-04-04T11:24:00Z</dcterms:modified>
</cp:coreProperties>
</file>