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F8" w:rsidRDefault="00965B4F" w:rsidP="002A32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1294130"/>
            <wp:effectExtent l="0" t="0" r="0" b="0"/>
            <wp:docPr id="1" name="Obraz 1" descr="logo_podstawowe_pion_rgb-[Przekonwertowan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dstawowe_pion_rgb-[Przekonwertowany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F8" w:rsidRDefault="002A32F8" w:rsidP="002A32F8">
      <w:pPr>
        <w:jc w:val="center"/>
        <w:rPr>
          <w:rFonts w:ascii="Arial" w:hAnsi="Arial" w:cs="Arial"/>
          <w:b/>
          <w:sz w:val="28"/>
          <w:szCs w:val="28"/>
        </w:rPr>
      </w:pPr>
    </w:p>
    <w:p w:rsidR="0097524D" w:rsidRDefault="0097524D" w:rsidP="00666074">
      <w:pPr>
        <w:rPr>
          <w:rFonts w:ascii="Arial" w:hAnsi="Arial" w:cs="Arial"/>
          <w:b/>
          <w:sz w:val="28"/>
          <w:szCs w:val="28"/>
        </w:rPr>
      </w:pPr>
    </w:p>
    <w:p w:rsidR="002A32F8" w:rsidRPr="00666074" w:rsidRDefault="002A32F8" w:rsidP="002A32F8">
      <w:pPr>
        <w:jc w:val="center"/>
        <w:rPr>
          <w:rFonts w:ascii="Arial" w:hAnsi="Arial" w:cs="Arial"/>
          <w:b/>
          <w:sz w:val="24"/>
          <w:szCs w:val="24"/>
        </w:rPr>
      </w:pPr>
      <w:r w:rsidRPr="00666074">
        <w:rPr>
          <w:rFonts w:ascii="Arial" w:hAnsi="Arial" w:cs="Arial"/>
          <w:b/>
          <w:sz w:val="24"/>
          <w:szCs w:val="24"/>
        </w:rPr>
        <w:t>Jesień 201</w:t>
      </w:r>
      <w:r w:rsidR="00FA31F4" w:rsidRPr="00666074">
        <w:rPr>
          <w:rFonts w:ascii="Arial" w:hAnsi="Arial" w:cs="Arial"/>
          <w:b/>
          <w:sz w:val="24"/>
          <w:szCs w:val="24"/>
        </w:rPr>
        <w:t>7</w:t>
      </w:r>
      <w:r w:rsidRPr="00666074">
        <w:rPr>
          <w:rFonts w:ascii="Arial" w:hAnsi="Arial" w:cs="Arial"/>
          <w:b/>
          <w:sz w:val="24"/>
          <w:szCs w:val="24"/>
        </w:rPr>
        <w:t xml:space="preserve"> w </w:t>
      </w:r>
      <w:r w:rsidR="00FA31F4" w:rsidRPr="00666074">
        <w:rPr>
          <w:rFonts w:ascii="Arial" w:hAnsi="Arial" w:cs="Arial"/>
          <w:b/>
          <w:sz w:val="24"/>
          <w:szCs w:val="24"/>
        </w:rPr>
        <w:t>TVP VOD</w:t>
      </w:r>
    </w:p>
    <w:p w:rsidR="002A32F8" w:rsidRDefault="002A32F8" w:rsidP="002A32F8">
      <w:pPr>
        <w:jc w:val="both"/>
        <w:rPr>
          <w:rFonts w:ascii="Arial" w:hAnsi="Arial" w:cs="Arial"/>
        </w:rPr>
      </w:pPr>
    </w:p>
    <w:p w:rsidR="00D16338" w:rsidRDefault="00D16338" w:rsidP="002A32F8">
      <w:pPr>
        <w:spacing w:line="360" w:lineRule="auto"/>
        <w:jc w:val="both"/>
        <w:rPr>
          <w:rFonts w:ascii="Arial" w:hAnsi="Arial" w:cs="Arial"/>
          <w:b/>
        </w:rPr>
      </w:pPr>
    </w:p>
    <w:p w:rsidR="002A32F8" w:rsidRDefault="002A32F8" w:rsidP="002A32F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Pierwsze odcinki hitów serialowych za darmo przed premierą, </w:t>
      </w:r>
      <w:r w:rsidR="00C65287">
        <w:rPr>
          <w:rFonts w:ascii="Arial" w:hAnsi="Arial" w:cs="Arial"/>
          <w:b/>
        </w:rPr>
        <w:t xml:space="preserve">najnowsze programy </w:t>
      </w:r>
      <w:r w:rsidR="001D7610">
        <w:rPr>
          <w:rFonts w:ascii="Arial" w:hAnsi="Arial" w:cs="Arial"/>
          <w:b/>
        </w:rPr>
        <w:t>rozrywkowe</w:t>
      </w:r>
      <w:r w:rsidR="00666074">
        <w:rPr>
          <w:rFonts w:ascii="Arial" w:hAnsi="Arial" w:cs="Arial"/>
          <w:b/>
        </w:rPr>
        <w:t>,</w:t>
      </w:r>
      <w:r w:rsidR="001D76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które </w:t>
      </w:r>
      <w:r w:rsidR="00C65287">
        <w:rPr>
          <w:rFonts w:ascii="Arial" w:hAnsi="Arial" w:cs="Arial"/>
          <w:b/>
        </w:rPr>
        <w:t>tej jesieni</w:t>
      </w:r>
      <w:r>
        <w:rPr>
          <w:rFonts w:ascii="Arial" w:hAnsi="Arial" w:cs="Arial"/>
          <w:b/>
        </w:rPr>
        <w:t xml:space="preserve"> zagoszczą </w:t>
      </w:r>
      <w:r w:rsidR="00C65287">
        <w:rPr>
          <w:rFonts w:ascii="Arial" w:hAnsi="Arial" w:cs="Arial"/>
          <w:b/>
        </w:rPr>
        <w:t xml:space="preserve">na antenach Telewizji Polskiej również </w:t>
      </w:r>
      <w:r>
        <w:rPr>
          <w:rFonts w:ascii="Arial" w:hAnsi="Arial" w:cs="Arial"/>
          <w:b/>
        </w:rPr>
        <w:t xml:space="preserve">w </w:t>
      </w:r>
      <w:r w:rsidR="00E10214">
        <w:rPr>
          <w:rFonts w:ascii="Arial" w:hAnsi="Arial" w:cs="Arial"/>
          <w:b/>
        </w:rPr>
        <w:t xml:space="preserve">TVP </w:t>
      </w:r>
      <w:r>
        <w:rPr>
          <w:rFonts w:ascii="Arial" w:hAnsi="Arial" w:cs="Arial"/>
          <w:b/>
        </w:rPr>
        <w:t>VOD</w:t>
      </w:r>
      <w:r w:rsidR="001D7610">
        <w:rPr>
          <w:rFonts w:ascii="Arial" w:hAnsi="Arial" w:cs="Arial"/>
          <w:b/>
        </w:rPr>
        <w:t>.</w:t>
      </w:r>
    </w:p>
    <w:p w:rsidR="002A32F8" w:rsidRDefault="002A32F8" w:rsidP="002A32F8">
      <w:pPr>
        <w:spacing w:line="360" w:lineRule="auto"/>
        <w:jc w:val="both"/>
        <w:rPr>
          <w:rFonts w:ascii="Arial" w:hAnsi="Arial" w:cs="Arial"/>
        </w:rPr>
      </w:pPr>
    </w:p>
    <w:p w:rsidR="00FA31F4" w:rsidRPr="00F05952" w:rsidRDefault="002A32F8" w:rsidP="002A32F8">
      <w:pPr>
        <w:spacing w:line="360" w:lineRule="auto"/>
        <w:jc w:val="both"/>
        <w:rPr>
          <w:rFonts w:ascii="Arial" w:hAnsi="Arial" w:cs="Arial"/>
        </w:rPr>
      </w:pPr>
      <w:r w:rsidRPr="00F05952">
        <w:rPr>
          <w:rFonts w:ascii="Arial" w:hAnsi="Arial" w:cs="Arial"/>
        </w:rPr>
        <w:t xml:space="preserve">Do </w:t>
      </w:r>
      <w:r w:rsidR="00FA31F4" w:rsidRPr="00F05952">
        <w:rPr>
          <w:rFonts w:ascii="Arial" w:hAnsi="Arial" w:cs="Arial"/>
        </w:rPr>
        <w:t>TVP VOD</w:t>
      </w:r>
      <w:r w:rsidRPr="00F05952">
        <w:rPr>
          <w:rFonts w:ascii="Arial" w:hAnsi="Arial" w:cs="Arial"/>
        </w:rPr>
        <w:t xml:space="preserve"> powracają kolejne serie </w:t>
      </w:r>
      <w:r w:rsidR="00C65287" w:rsidRPr="00F05952">
        <w:rPr>
          <w:rFonts w:ascii="Arial" w:hAnsi="Arial" w:cs="Arial"/>
        </w:rPr>
        <w:t>najpopularniejszych</w:t>
      </w:r>
      <w:r w:rsidR="00FA31F4" w:rsidRPr="00F05952">
        <w:rPr>
          <w:rFonts w:ascii="Arial" w:hAnsi="Arial" w:cs="Arial"/>
        </w:rPr>
        <w:t xml:space="preserve"> polskich seriali -</w:t>
      </w:r>
      <w:r w:rsidRPr="00F05952">
        <w:rPr>
          <w:rFonts w:ascii="Arial" w:hAnsi="Arial" w:cs="Arial"/>
        </w:rPr>
        <w:t xml:space="preserve"> „Klanu”, „Ojca Mateusza” „Komisarza Alexa”, </w:t>
      </w:r>
      <w:r w:rsidR="00E10214" w:rsidRPr="00F05952">
        <w:rPr>
          <w:rFonts w:ascii="Arial" w:hAnsi="Arial" w:cs="Arial"/>
        </w:rPr>
        <w:t xml:space="preserve">„Dziewczyn ze Lwowa”, </w:t>
      </w:r>
      <w:r w:rsidRPr="00F05952">
        <w:rPr>
          <w:rFonts w:ascii="Arial" w:hAnsi="Arial" w:cs="Arial"/>
        </w:rPr>
        <w:t>„Rodzinki.pl”, „O mnie się nie martw”, „M jak miłość”, „Barw szczęścia”, „Na sygnale” i „Na dob</w:t>
      </w:r>
      <w:r w:rsidR="00E10214" w:rsidRPr="00F05952">
        <w:rPr>
          <w:rFonts w:ascii="Arial" w:hAnsi="Arial" w:cs="Arial"/>
        </w:rPr>
        <w:t>re i na złe”.</w:t>
      </w:r>
    </w:p>
    <w:p w:rsidR="002A32F8" w:rsidRPr="00F05952" w:rsidRDefault="00C65287" w:rsidP="002A32F8">
      <w:pPr>
        <w:spacing w:line="360" w:lineRule="auto"/>
        <w:jc w:val="both"/>
        <w:rPr>
          <w:rFonts w:ascii="Arial" w:hAnsi="Arial" w:cs="Arial"/>
        </w:rPr>
      </w:pPr>
      <w:r w:rsidRPr="00F05952">
        <w:rPr>
          <w:rFonts w:ascii="Arial" w:hAnsi="Arial" w:cs="Arial"/>
        </w:rPr>
        <w:t>Dla</w:t>
      </w:r>
      <w:r w:rsidR="002A32F8" w:rsidRPr="00F05952">
        <w:rPr>
          <w:rFonts w:ascii="Arial" w:hAnsi="Arial" w:cs="Arial"/>
        </w:rPr>
        <w:t xml:space="preserve"> najbardziej niecierpliwych już </w:t>
      </w:r>
      <w:r w:rsidR="00E10214" w:rsidRPr="00F05952">
        <w:rPr>
          <w:rFonts w:ascii="Arial" w:hAnsi="Arial" w:cs="Arial"/>
        </w:rPr>
        <w:t xml:space="preserve">od </w:t>
      </w:r>
      <w:r w:rsidR="002A32F8" w:rsidRPr="00F05952">
        <w:rPr>
          <w:rFonts w:ascii="Arial" w:hAnsi="Arial" w:cs="Arial"/>
        </w:rPr>
        <w:t>2</w:t>
      </w:r>
      <w:r w:rsidR="00FA31F4" w:rsidRPr="00F05952">
        <w:rPr>
          <w:rFonts w:ascii="Arial" w:hAnsi="Arial" w:cs="Arial"/>
        </w:rPr>
        <w:t>1</w:t>
      </w:r>
      <w:r w:rsidR="002A32F8" w:rsidRPr="00F05952">
        <w:rPr>
          <w:rFonts w:ascii="Arial" w:hAnsi="Arial" w:cs="Arial"/>
        </w:rPr>
        <w:t xml:space="preserve"> sierpnia </w:t>
      </w:r>
      <w:r w:rsidR="00FA31F4" w:rsidRPr="00F05952">
        <w:rPr>
          <w:rFonts w:ascii="Arial" w:hAnsi="Arial" w:cs="Arial"/>
        </w:rPr>
        <w:t>TVP VOD</w:t>
      </w:r>
      <w:r w:rsidR="002A32F8" w:rsidRPr="00F05952">
        <w:rPr>
          <w:rFonts w:ascii="Arial" w:hAnsi="Arial" w:cs="Arial"/>
        </w:rPr>
        <w:t xml:space="preserve"> </w:t>
      </w:r>
      <w:r w:rsidRPr="00F05952">
        <w:rPr>
          <w:rFonts w:ascii="Arial" w:hAnsi="Arial" w:cs="Arial"/>
        </w:rPr>
        <w:t>przygotowało</w:t>
      </w:r>
      <w:r w:rsidR="002A32F8" w:rsidRPr="00F05952">
        <w:rPr>
          <w:rFonts w:ascii="Arial" w:hAnsi="Arial" w:cs="Arial"/>
        </w:rPr>
        <w:t xml:space="preserve"> pierwsze odcinki wybranych produkcji – za darmo, </w:t>
      </w:r>
      <w:r w:rsidRPr="00F05952">
        <w:rPr>
          <w:rFonts w:ascii="Arial" w:hAnsi="Arial" w:cs="Arial"/>
        </w:rPr>
        <w:t xml:space="preserve">jeszcze </w:t>
      </w:r>
      <w:r w:rsidR="002A32F8" w:rsidRPr="00F05952">
        <w:rPr>
          <w:rFonts w:ascii="Arial" w:hAnsi="Arial" w:cs="Arial"/>
        </w:rPr>
        <w:t xml:space="preserve">przed premierą oraz </w:t>
      </w:r>
      <w:r w:rsidRPr="00F05952">
        <w:rPr>
          <w:rFonts w:ascii="Arial" w:hAnsi="Arial" w:cs="Arial"/>
        </w:rPr>
        <w:t>kolejne</w:t>
      </w:r>
      <w:r w:rsidR="00FA31F4" w:rsidRPr="00F05952">
        <w:rPr>
          <w:rFonts w:ascii="Arial" w:hAnsi="Arial" w:cs="Arial"/>
        </w:rPr>
        <w:t xml:space="preserve"> </w:t>
      </w:r>
      <w:r w:rsidR="001D7610" w:rsidRPr="00F05952">
        <w:rPr>
          <w:rFonts w:ascii="Arial" w:hAnsi="Arial" w:cs="Arial"/>
        </w:rPr>
        <w:t>odcinki</w:t>
      </w:r>
      <w:r w:rsidR="002A32F8" w:rsidRPr="00F05952">
        <w:rPr>
          <w:rFonts w:ascii="Arial" w:hAnsi="Arial" w:cs="Arial"/>
        </w:rPr>
        <w:t xml:space="preserve"> – odpłatnie. </w:t>
      </w:r>
    </w:p>
    <w:p w:rsidR="00F05952" w:rsidRDefault="00F05952" w:rsidP="002A32F8">
      <w:pPr>
        <w:spacing w:line="360" w:lineRule="auto"/>
        <w:jc w:val="both"/>
        <w:rPr>
          <w:rFonts w:ascii="Arial" w:hAnsi="Arial" w:cs="Arial"/>
        </w:rPr>
      </w:pPr>
    </w:p>
    <w:p w:rsidR="002A32F8" w:rsidRPr="00F05952" w:rsidRDefault="00C65287" w:rsidP="002A32F8">
      <w:pPr>
        <w:spacing w:line="360" w:lineRule="auto"/>
        <w:jc w:val="both"/>
        <w:rPr>
          <w:rFonts w:ascii="Arial" w:hAnsi="Arial" w:cs="Arial"/>
        </w:rPr>
      </w:pPr>
      <w:r w:rsidRPr="00F05952">
        <w:rPr>
          <w:rFonts w:ascii="Arial" w:hAnsi="Arial" w:cs="Arial"/>
        </w:rPr>
        <w:t>Do</w:t>
      </w:r>
      <w:r w:rsidR="002A32F8" w:rsidRPr="00F05952">
        <w:rPr>
          <w:rFonts w:ascii="Arial" w:hAnsi="Arial" w:cs="Arial"/>
        </w:rPr>
        <w:t xml:space="preserve"> </w:t>
      </w:r>
      <w:r w:rsidR="00E10214" w:rsidRPr="00F05952">
        <w:rPr>
          <w:rFonts w:ascii="Arial" w:hAnsi="Arial" w:cs="Arial"/>
        </w:rPr>
        <w:t xml:space="preserve">TVP </w:t>
      </w:r>
      <w:r w:rsidR="002A32F8" w:rsidRPr="00F05952">
        <w:rPr>
          <w:rFonts w:ascii="Arial" w:hAnsi="Arial" w:cs="Arial"/>
        </w:rPr>
        <w:t xml:space="preserve">VOD </w:t>
      </w:r>
      <w:r w:rsidRPr="00F05952">
        <w:rPr>
          <w:rFonts w:ascii="Arial" w:hAnsi="Arial" w:cs="Arial"/>
        </w:rPr>
        <w:t>zawita</w:t>
      </w:r>
      <w:r w:rsidR="002A32F8" w:rsidRPr="00F05952">
        <w:rPr>
          <w:rFonts w:ascii="Arial" w:hAnsi="Arial" w:cs="Arial"/>
        </w:rPr>
        <w:t xml:space="preserve"> również nowy </w:t>
      </w:r>
      <w:r w:rsidRPr="00F05952">
        <w:rPr>
          <w:rFonts w:ascii="Arial" w:hAnsi="Arial" w:cs="Arial"/>
        </w:rPr>
        <w:t>intrygujący</w:t>
      </w:r>
      <w:r w:rsidR="002A32F8" w:rsidRPr="00F05952">
        <w:rPr>
          <w:rFonts w:ascii="Arial" w:hAnsi="Arial" w:cs="Arial"/>
        </w:rPr>
        <w:t xml:space="preserve"> serial </w:t>
      </w:r>
      <w:r w:rsidR="00373E45" w:rsidRPr="00F05952">
        <w:rPr>
          <w:rFonts w:ascii="Arial" w:hAnsi="Arial" w:cs="Arial"/>
        </w:rPr>
        <w:t>kryminalny „Miasto Skarbów”</w:t>
      </w:r>
      <w:r w:rsidR="004F2F86">
        <w:rPr>
          <w:rFonts w:ascii="Arial" w:hAnsi="Arial" w:cs="Arial"/>
        </w:rPr>
        <w:t xml:space="preserve"> z </w:t>
      </w:r>
      <w:r w:rsidRPr="00F05952">
        <w:rPr>
          <w:rFonts w:ascii="Arial" w:hAnsi="Arial" w:cs="Arial"/>
        </w:rPr>
        <w:t xml:space="preserve">Magdaleną </w:t>
      </w:r>
      <w:proofErr w:type="spellStart"/>
      <w:r w:rsidRPr="00F05952">
        <w:rPr>
          <w:rFonts w:ascii="Arial" w:hAnsi="Arial" w:cs="Arial"/>
        </w:rPr>
        <w:t>Różczką</w:t>
      </w:r>
      <w:proofErr w:type="spellEnd"/>
      <w:r w:rsidRPr="00F05952">
        <w:rPr>
          <w:rFonts w:ascii="Arial" w:hAnsi="Arial" w:cs="Arial"/>
        </w:rPr>
        <w:t>, Aleksandrą Popławską i Piotrem Głowackim w rolach głównych.</w:t>
      </w:r>
    </w:p>
    <w:p w:rsidR="00F05952" w:rsidRDefault="00F05952" w:rsidP="002A32F8">
      <w:pPr>
        <w:spacing w:line="360" w:lineRule="auto"/>
        <w:jc w:val="both"/>
        <w:rPr>
          <w:rFonts w:ascii="Arial" w:hAnsi="Arial" w:cs="Arial"/>
        </w:rPr>
      </w:pPr>
    </w:p>
    <w:p w:rsidR="005039E9" w:rsidRPr="00F05952" w:rsidRDefault="00C65287" w:rsidP="002A32F8">
      <w:pPr>
        <w:spacing w:line="360" w:lineRule="auto"/>
        <w:jc w:val="both"/>
        <w:rPr>
          <w:rFonts w:ascii="Arial" w:hAnsi="Arial" w:cs="Arial"/>
        </w:rPr>
      </w:pPr>
      <w:r w:rsidRPr="00F05952">
        <w:rPr>
          <w:rFonts w:ascii="Arial" w:hAnsi="Arial" w:cs="Arial"/>
        </w:rPr>
        <w:t>W TVP</w:t>
      </w:r>
      <w:r w:rsidR="000D0727" w:rsidRPr="00F05952">
        <w:rPr>
          <w:rFonts w:ascii="Arial" w:hAnsi="Arial" w:cs="Arial"/>
        </w:rPr>
        <w:t xml:space="preserve"> </w:t>
      </w:r>
      <w:r w:rsidRPr="00F05952">
        <w:rPr>
          <w:rFonts w:ascii="Arial" w:hAnsi="Arial" w:cs="Arial"/>
        </w:rPr>
        <w:t>VOD n</w:t>
      </w:r>
      <w:r w:rsidR="002A32F8" w:rsidRPr="00F05952">
        <w:rPr>
          <w:rFonts w:ascii="Arial" w:hAnsi="Arial" w:cs="Arial"/>
        </w:rPr>
        <w:t>ie tylko fani seriali znajdą coś dla siebie</w:t>
      </w:r>
      <w:r w:rsidR="00166D85" w:rsidRPr="00F05952">
        <w:rPr>
          <w:rFonts w:ascii="Arial" w:hAnsi="Arial" w:cs="Arial"/>
        </w:rPr>
        <w:t>. Jesień jest pełna programów rozrywkowych</w:t>
      </w:r>
      <w:r w:rsidR="00DF6FC3">
        <w:rPr>
          <w:rFonts w:ascii="Arial" w:hAnsi="Arial" w:cs="Arial"/>
        </w:rPr>
        <w:t>. N</w:t>
      </w:r>
      <w:r w:rsidR="005039E9" w:rsidRPr="00F05952">
        <w:rPr>
          <w:rFonts w:ascii="Arial" w:hAnsi="Arial" w:cs="Arial"/>
        </w:rPr>
        <w:t>a platformie pojawią się odcinki najchętniej oglądanego muzycznego show</w:t>
      </w:r>
      <w:r w:rsidR="00166D85" w:rsidRPr="00F05952">
        <w:rPr>
          <w:rFonts w:ascii="Arial" w:hAnsi="Arial" w:cs="Arial"/>
        </w:rPr>
        <w:t xml:space="preserve"> </w:t>
      </w:r>
      <w:r w:rsidR="005039E9" w:rsidRPr="00F05952">
        <w:rPr>
          <w:rFonts w:ascii="Arial" w:hAnsi="Arial" w:cs="Arial"/>
        </w:rPr>
        <w:t>w Polsce „The Voice of Poland”</w:t>
      </w:r>
      <w:r w:rsidR="00F05952">
        <w:rPr>
          <w:rFonts w:ascii="Arial" w:hAnsi="Arial" w:cs="Arial"/>
        </w:rPr>
        <w:t>,</w:t>
      </w:r>
      <w:r w:rsidR="005039E9" w:rsidRPr="00F05952">
        <w:rPr>
          <w:rFonts w:ascii="Arial" w:hAnsi="Arial" w:cs="Arial"/>
        </w:rPr>
        <w:t xml:space="preserve"> jak i nowe zmagania amatorów-cukierników w kolejnym sezonie</w:t>
      </w:r>
      <w:r w:rsidR="00166D85" w:rsidRPr="00F05952">
        <w:rPr>
          <w:rFonts w:ascii="Arial" w:hAnsi="Arial" w:cs="Arial"/>
        </w:rPr>
        <w:t xml:space="preserve"> „Bake off – </w:t>
      </w:r>
      <w:r w:rsidR="00F05952">
        <w:rPr>
          <w:rFonts w:ascii="Arial" w:hAnsi="Arial" w:cs="Arial"/>
        </w:rPr>
        <w:t>A</w:t>
      </w:r>
      <w:r w:rsidR="00166D85" w:rsidRPr="00F05952">
        <w:rPr>
          <w:rFonts w:ascii="Arial" w:hAnsi="Arial" w:cs="Arial"/>
        </w:rPr>
        <w:t xml:space="preserve">le </w:t>
      </w:r>
      <w:r w:rsidR="00F05952">
        <w:rPr>
          <w:rFonts w:ascii="Arial" w:hAnsi="Arial" w:cs="Arial"/>
        </w:rPr>
        <w:t>C</w:t>
      </w:r>
      <w:r w:rsidR="00166D85" w:rsidRPr="00F05952">
        <w:rPr>
          <w:rFonts w:ascii="Arial" w:hAnsi="Arial" w:cs="Arial"/>
        </w:rPr>
        <w:t>iacho!</w:t>
      </w:r>
      <w:r w:rsidR="005039E9" w:rsidRPr="00F05952">
        <w:rPr>
          <w:rFonts w:ascii="Arial" w:hAnsi="Arial" w:cs="Arial"/>
        </w:rPr>
        <w:t xml:space="preserve">”. </w:t>
      </w:r>
    </w:p>
    <w:p w:rsidR="00F05952" w:rsidRDefault="00F05952" w:rsidP="002A32F8">
      <w:pPr>
        <w:spacing w:line="360" w:lineRule="auto"/>
        <w:jc w:val="both"/>
        <w:rPr>
          <w:rFonts w:ascii="Arial" w:hAnsi="Arial" w:cs="Arial"/>
        </w:rPr>
      </w:pPr>
    </w:p>
    <w:p w:rsidR="0044308F" w:rsidRPr="00F05952" w:rsidRDefault="008E04BC" w:rsidP="002A32F8">
      <w:pPr>
        <w:spacing w:line="360" w:lineRule="auto"/>
        <w:jc w:val="both"/>
        <w:rPr>
          <w:rFonts w:ascii="Arial" w:hAnsi="Arial" w:cs="Arial"/>
        </w:rPr>
      </w:pPr>
      <w:r w:rsidRPr="00F05952">
        <w:rPr>
          <w:rFonts w:ascii="Arial" w:hAnsi="Arial" w:cs="Arial"/>
        </w:rPr>
        <w:t>Nie zabraknie również „The Wall. Wygraj marzenia”</w:t>
      </w:r>
      <w:r w:rsidR="002060BB">
        <w:rPr>
          <w:rFonts w:ascii="Arial" w:hAnsi="Arial" w:cs="Arial"/>
        </w:rPr>
        <w:t>,</w:t>
      </w:r>
      <w:r w:rsidRPr="00F05952">
        <w:rPr>
          <w:rFonts w:ascii="Arial" w:hAnsi="Arial" w:cs="Arial"/>
        </w:rPr>
        <w:t xml:space="preserve"> czyli nowego emocjonującego show</w:t>
      </w:r>
      <w:r w:rsidR="00F05952">
        <w:rPr>
          <w:rFonts w:ascii="Arial" w:hAnsi="Arial" w:cs="Arial"/>
        </w:rPr>
        <w:t>,</w:t>
      </w:r>
      <w:r w:rsidR="004F2F86">
        <w:rPr>
          <w:rFonts w:ascii="Arial" w:hAnsi="Arial" w:cs="Arial"/>
        </w:rPr>
        <w:t xml:space="preserve"> w </w:t>
      </w:r>
      <w:r w:rsidRPr="00F05952">
        <w:rPr>
          <w:rFonts w:ascii="Arial" w:hAnsi="Arial" w:cs="Arial"/>
        </w:rPr>
        <w:t xml:space="preserve">którym można faktycznie wygrać swoje marzenia </w:t>
      </w:r>
      <w:r w:rsidR="00F05952">
        <w:rPr>
          <w:rFonts w:ascii="Arial" w:hAnsi="Arial" w:cs="Arial"/>
        </w:rPr>
        <w:t>oraz</w:t>
      </w:r>
      <w:r w:rsidRPr="00F05952">
        <w:rPr>
          <w:rFonts w:ascii="Arial" w:hAnsi="Arial" w:cs="Arial"/>
        </w:rPr>
        <w:t xml:space="preserve"> powracającego po wielu latach kultowego teleturnieju „Koło Fortuny”</w:t>
      </w:r>
      <w:r w:rsidR="001D7610" w:rsidRPr="00F05952">
        <w:rPr>
          <w:rFonts w:ascii="Arial" w:hAnsi="Arial" w:cs="Arial"/>
        </w:rPr>
        <w:t xml:space="preserve">. </w:t>
      </w:r>
    </w:p>
    <w:p w:rsidR="00773F58" w:rsidRPr="00F05952" w:rsidRDefault="002A32F8" w:rsidP="002A32F8">
      <w:pPr>
        <w:spacing w:line="360" w:lineRule="auto"/>
        <w:jc w:val="both"/>
        <w:rPr>
          <w:rFonts w:ascii="Arial" w:hAnsi="Arial" w:cs="Arial"/>
        </w:rPr>
      </w:pPr>
      <w:r w:rsidRPr="00F05952">
        <w:rPr>
          <w:rFonts w:ascii="Arial" w:hAnsi="Arial" w:cs="Arial"/>
        </w:rPr>
        <w:t>Na internautów czeka</w:t>
      </w:r>
      <w:r w:rsidR="00F05952">
        <w:rPr>
          <w:rFonts w:ascii="Arial" w:hAnsi="Arial" w:cs="Arial"/>
        </w:rPr>
        <w:t>ją</w:t>
      </w:r>
      <w:r w:rsidRPr="00F05952">
        <w:rPr>
          <w:rFonts w:ascii="Arial" w:hAnsi="Arial" w:cs="Arial"/>
        </w:rPr>
        <w:t xml:space="preserve"> now</w:t>
      </w:r>
      <w:r w:rsidR="00F05952">
        <w:rPr>
          <w:rFonts w:ascii="Arial" w:hAnsi="Arial" w:cs="Arial"/>
        </w:rPr>
        <w:t>e</w:t>
      </w:r>
      <w:r w:rsidRPr="00F05952">
        <w:rPr>
          <w:rFonts w:ascii="Arial" w:hAnsi="Arial" w:cs="Arial"/>
        </w:rPr>
        <w:t xml:space="preserve"> edycj</w:t>
      </w:r>
      <w:r w:rsidR="00F05952">
        <w:rPr>
          <w:rFonts w:ascii="Arial" w:hAnsi="Arial" w:cs="Arial"/>
        </w:rPr>
        <w:t>e</w:t>
      </w:r>
      <w:r w:rsidRPr="00F05952">
        <w:rPr>
          <w:rFonts w:ascii="Arial" w:hAnsi="Arial" w:cs="Arial"/>
        </w:rPr>
        <w:t xml:space="preserve"> </w:t>
      </w:r>
      <w:r w:rsidR="00773F58" w:rsidRPr="00F05952">
        <w:rPr>
          <w:rFonts w:ascii="Arial" w:hAnsi="Arial" w:cs="Arial"/>
        </w:rPr>
        <w:t>program</w:t>
      </w:r>
      <w:r w:rsidR="00F05952">
        <w:rPr>
          <w:rFonts w:ascii="Arial" w:hAnsi="Arial" w:cs="Arial"/>
        </w:rPr>
        <w:t>ów:</w:t>
      </w:r>
      <w:r w:rsidR="00773F58" w:rsidRPr="00F05952">
        <w:rPr>
          <w:rFonts w:ascii="Arial" w:hAnsi="Arial" w:cs="Arial"/>
        </w:rPr>
        <w:t xml:space="preserve"> </w:t>
      </w:r>
      <w:r w:rsidRPr="00F05952">
        <w:rPr>
          <w:rFonts w:ascii="Arial" w:hAnsi="Arial" w:cs="Arial"/>
        </w:rPr>
        <w:t>„</w:t>
      </w:r>
      <w:r w:rsidR="005039E9" w:rsidRPr="00F05952">
        <w:rPr>
          <w:rFonts w:ascii="Arial" w:hAnsi="Arial" w:cs="Arial"/>
        </w:rPr>
        <w:t>Rolnik szuka żony</w:t>
      </w:r>
      <w:r w:rsidR="00773F58" w:rsidRPr="00F05952">
        <w:rPr>
          <w:rFonts w:ascii="Arial" w:hAnsi="Arial" w:cs="Arial"/>
        </w:rPr>
        <w:t>” i „Pierwsz</w:t>
      </w:r>
      <w:r w:rsidR="00F05952">
        <w:rPr>
          <w:rFonts w:ascii="Arial" w:hAnsi="Arial" w:cs="Arial"/>
        </w:rPr>
        <w:t xml:space="preserve">a </w:t>
      </w:r>
      <w:r w:rsidR="00773F58" w:rsidRPr="00F05952">
        <w:rPr>
          <w:rFonts w:ascii="Arial" w:hAnsi="Arial" w:cs="Arial"/>
        </w:rPr>
        <w:t>Rand</w:t>
      </w:r>
      <w:r w:rsidR="00F05952">
        <w:rPr>
          <w:rFonts w:ascii="Arial" w:hAnsi="Arial" w:cs="Arial"/>
        </w:rPr>
        <w:t>ka</w:t>
      </w:r>
      <w:r w:rsidR="00773F58" w:rsidRPr="00F05952">
        <w:rPr>
          <w:rFonts w:ascii="Arial" w:hAnsi="Arial" w:cs="Arial"/>
        </w:rPr>
        <w:t xml:space="preserve">”. </w:t>
      </w:r>
    </w:p>
    <w:p w:rsidR="00F05952" w:rsidRDefault="00F05952" w:rsidP="00F05952">
      <w:pPr>
        <w:spacing w:line="360" w:lineRule="auto"/>
        <w:jc w:val="both"/>
        <w:rPr>
          <w:rFonts w:ascii="Arial" w:hAnsi="Arial" w:cs="Arial"/>
        </w:rPr>
      </w:pPr>
    </w:p>
    <w:p w:rsidR="00D16338" w:rsidRPr="00F05952" w:rsidRDefault="00773F58" w:rsidP="00F05952">
      <w:pPr>
        <w:spacing w:line="360" w:lineRule="auto"/>
        <w:jc w:val="both"/>
        <w:rPr>
          <w:rFonts w:ascii="Arial" w:hAnsi="Arial" w:cs="Arial"/>
        </w:rPr>
      </w:pPr>
      <w:r w:rsidRPr="00F05952">
        <w:rPr>
          <w:rFonts w:ascii="Arial" w:hAnsi="Arial" w:cs="Arial"/>
        </w:rPr>
        <w:t xml:space="preserve">TVP VOD to </w:t>
      </w:r>
      <w:r w:rsidR="00F05952">
        <w:rPr>
          <w:rFonts w:ascii="Arial" w:hAnsi="Arial" w:cs="Arial"/>
        </w:rPr>
        <w:t>także</w:t>
      </w:r>
      <w:r w:rsidRPr="00F05952">
        <w:rPr>
          <w:rFonts w:ascii="Arial" w:hAnsi="Arial" w:cs="Arial"/>
        </w:rPr>
        <w:t xml:space="preserve"> </w:t>
      </w:r>
      <w:r w:rsidR="002A32F8" w:rsidRPr="00F05952">
        <w:rPr>
          <w:rFonts w:ascii="Arial" w:hAnsi="Arial" w:cs="Arial"/>
        </w:rPr>
        <w:t>ciekawe dokumenty, spektakle</w:t>
      </w:r>
      <w:r w:rsidRPr="00F05952">
        <w:rPr>
          <w:rFonts w:ascii="Arial" w:hAnsi="Arial" w:cs="Arial"/>
        </w:rPr>
        <w:t>,</w:t>
      </w:r>
      <w:r w:rsidR="002A32F8" w:rsidRPr="00F05952">
        <w:rPr>
          <w:rFonts w:ascii="Arial" w:hAnsi="Arial" w:cs="Arial"/>
        </w:rPr>
        <w:t xml:space="preserve"> programy dla dzieci i publicystyka. </w:t>
      </w:r>
    </w:p>
    <w:sectPr w:rsidR="00D16338" w:rsidRPr="00F05952" w:rsidSect="008B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32F8"/>
    <w:rsid w:val="00092109"/>
    <w:rsid w:val="000D0727"/>
    <w:rsid w:val="00166D85"/>
    <w:rsid w:val="001D7610"/>
    <w:rsid w:val="002060BB"/>
    <w:rsid w:val="002A32F8"/>
    <w:rsid w:val="00373E45"/>
    <w:rsid w:val="0044308F"/>
    <w:rsid w:val="004F2F86"/>
    <w:rsid w:val="005039E9"/>
    <w:rsid w:val="00666074"/>
    <w:rsid w:val="007264D4"/>
    <w:rsid w:val="00773F58"/>
    <w:rsid w:val="008B4511"/>
    <w:rsid w:val="008C36A9"/>
    <w:rsid w:val="008E04BC"/>
    <w:rsid w:val="00965B4F"/>
    <w:rsid w:val="0097524D"/>
    <w:rsid w:val="009E591F"/>
    <w:rsid w:val="00A326DB"/>
    <w:rsid w:val="00BA5EF4"/>
    <w:rsid w:val="00C14B86"/>
    <w:rsid w:val="00C65287"/>
    <w:rsid w:val="00CE19F5"/>
    <w:rsid w:val="00D16338"/>
    <w:rsid w:val="00DF6FC3"/>
    <w:rsid w:val="00E10214"/>
    <w:rsid w:val="00F05952"/>
    <w:rsid w:val="00F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F8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66D84-2A6C-4986-BF85-3A475AA9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Stempień-Rogalińska, Joanna E.</dc:creator>
  <cp:lastModifiedBy> </cp:lastModifiedBy>
  <cp:revision>2</cp:revision>
  <dcterms:created xsi:type="dcterms:W3CDTF">2017-08-24T18:55:00Z</dcterms:created>
  <dcterms:modified xsi:type="dcterms:W3CDTF">2017-08-24T18:55:00Z</dcterms:modified>
</cp:coreProperties>
</file>