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B" w:rsidRDefault="004D113B" w:rsidP="004D113B">
      <w:pPr>
        <w:pStyle w:val="Nagwek4"/>
        <w:spacing w:before="0" w:line="360" w:lineRule="auto"/>
        <w:jc w:val="center"/>
        <w:rPr>
          <w:rFonts w:ascii="Arial" w:hAnsi="Arial" w:cs="Arial"/>
          <w:noProof/>
          <w:color w:val="EA00AD"/>
          <w:sz w:val="22"/>
          <w:szCs w:val="22"/>
        </w:rPr>
      </w:pPr>
      <w:r>
        <w:rPr>
          <w:rFonts w:ascii="Arial" w:hAnsi="Arial" w:cs="Arial"/>
          <w:noProof/>
          <w:color w:val="EA00AD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-645795</wp:posOffset>
            </wp:positionV>
            <wp:extent cx="1447165" cy="763270"/>
            <wp:effectExtent l="19050" t="0" r="635" b="0"/>
            <wp:wrapTight wrapText="bothSides">
              <wp:wrapPolygon edited="0">
                <wp:start x="-284" y="0"/>
                <wp:lineTo x="-284" y="21025"/>
                <wp:lineTo x="21609" y="21025"/>
                <wp:lineTo x="21609" y="0"/>
                <wp:lineTo x="-284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3B" w:rsidRDefault="004D113B" w:rsidP="004D113B">
      <w:pPr>
        <w:pStyle w:val="Nagwek4"/>
        <w:spacing w:before="0" w:line="360" w:lineRule="auto"/>
        <w:jc w:val="center"/>
        <w:rPr>
          <w:rFonts w:ascii="Arial" w:hAnsi="Arial" w:cs="Arial"/>
          <w:noProof/>
          <w:color w:val="EA00AD"/>
          <w:sz w:val="22"/>
          <w:szCs w:val="22"/>
        </w:rPr>
      </w:pP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</w:rPr>
      </w:pPr>
    </w:p>
    <w:p w:rsidR="004D113B" w:rsidRPr="00CB6EAE" w:rsidRDefault="004D113B" w:rsidP="004D113B">
      <w:pPr>
        <w:spacing w:after="0" w:line="360" w:lineRule="auto"/>
        <w:jc w:val="both"/>
        <w:rPr>
          <w:rFonts w:ascii="Arial" w:hAnsi="Arial" w:cs="Arial"/>
          <w:b/>
        </w:rPr>
      </w:pPr>
      <w:r w:rsidRPr="00CB6EAE">
        <w:rPr>
          <w:rFonts w:ascii="Arial" w:hAnsi="Arial" w:cs="Arial"/>
          <w:b/>
        </w:rPr>
        <w:t xml:space="preserve">TVP Rozrywka zaprasza </w:t>
      </w:r>
      <w:r>
        <w:rPr>
          <w:rFonts w:ascii="Arial" w:hAnsi="Arial" w:cs="Arial"/>
          <w:b/>
        </w:rPr>
        <w:t>wiosną</w:t>
      </w:r>
      <w:r w:rsidRPr="00CB6EAE">
        <w:rPr>
          <w:rFonts w:ascii="Arial" w:hAnsi="Arial" w:cs="Arial"/>
          <w:b/>
        </w:rPr>
        <w:t xml:space="preserve"> na premierowe odsłony </w:t>
      </w:r>
      <w:r>
        <w:rPr>
          <w:rFonts w:ascii="Arial" w:hAnsi="Arial" w:cs="Arial"/>
          <w:b/>
        </w:rPr>
        <w:t xml:space="preserve">cyklu kabaretowego – „Kierunek kabaret”, na niezwykle interesujące rozmowy z Olgą Lipińską, na spotkania z polskimi gwiazdami, na odkrywanie na nowo polskich przebojów. Wiosną będziemy podróżować wraz z Arturem Andrusem po Galicji, a także przeniesiemy widzów do magicznego świata </w:t>
      </w:r>
      <w:proofErr w:type="spellStart"/>
      <w:r>
        <w:rPr>
          <w:rFonts w:ascii="Arial" w:hAnsi="Arial" w:cs="Arial"/>
          <w:b/>
        </w:rPr>
        <w:t>Luc’a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Langevina</w:t>
      </w:r>
      <w:proofErr w:type="spellEnd"/>
      <w:r>
        <w:rPr>
          <w:rFonts w:ascii="Arial" w:hAnsi="Arial" w:cs="Arial"/>
          <w:b/>
        </w:rPr>
        <w:t xml:space="preserve">. Tradycyjnie na naszej antenie nie zabraknie bieżących powtórek </w:t>
      </w:r>
      <w:proofErr w:type="spellStart"/>
      <w:r>
        <w:rPr>
          <w:rFonts w:ascii="Arial" w:hAnsi="Arial" w:cs="Arial"/>
          <w:b/>
        </w:rPr>
        <w:t>hitowych</w:t>
      </w:r>
      <w:proofErr w:type="spellEnd"/>
      <w:r>
        <w:rPr>
          <w:rFonts w:ascii="Arial" w:hAnsi="Arial" w:cs="Arial"/>
          <w:b/>
        </w:rPr>
        <w:t xml:space="preserve"> cykli: „Kocham Cię Polsko”, „</w:t>
      </w:r>
      <w:proofErr w:type="spellStart"/>
      <w:r>
        <w:rPr>
          <w:rFonts w:ascii="Arial" w:hAnsi="Arial" w:cs="Arial"/>
          <w:b/>
        </w:rPr>
        <w:t>Bake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Off</w:t>
      </w:r>
      <w:proofErr w:type="spellEnd"/>
      <w:r>
        <w:rPr>
          <w:rFonts w:ascii="Arial" w:hAnsi="Arial" w:cs="Arial"/>
          <w:b/>
        </w:rPr>
        <w:t xml:space="preserve"> – Ale Ciacho!”, „Sondy 2” czy występów wielu niezapomnianych polskich kabaretów.</w:t>
      </w:r>
    </w:p>
    <w:p w:rsidR="004D113B" w:rsidRPr="00662F7C" w:rsidRDefault="004D113B" w:rsidP="004D113B">
      <w:pPr>
        <w:spacing w:after="0" w:line="360" w:lineRule="auto"/>
        <w:jc w:val="center"/>
        <w:rPr>
          <w:lang w:eastAsia="pl-PL"/>
        </w:rPr>
      </w:pP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13B" w:rsidRPr="00711141" w:rsidRDefault="004D113B" w:rsidP="004D113B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711141">
        <w:rPr>
          <w:rFonts w:ascii="Arial" w:hAnsi="Arial" w:cs="Arial"/>
          <w:b/>
          <w:color w:val="FF0000"/>
        </w:rPr>
        <w:t>NOWOŚCI I PREMIERY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13B" w:rsidRPr="001B5F82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B5F82">
        <w:rPr>
          <w:rFonts w:ascii="Arial" w:hAnsi="Arial" w:cs="Arial"/>
          <w:b/>
          <w:bCs/>
        </w:rPr>
        <w:t>LIKE A MAGIC – MAGICZNY ŚWIAT LUCA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>poniedziałek – wtorek, godz. 19:35</w:t>
      </w:r>
      <w:r w:rsidR="002413B6">
        <w:rPr>
          <w:rFonts w:ascii="Arial" w:hAnsi="Arial" w:cs="Arial"/>
          <w:bCs/>
        </w:rPr>
        <w:t>, premiera 6 marca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 xml:space="preserve">Luc </w:t>
      </w:r>
      <w:proofErr w:type="spellStart"/>
      <w:r w:rsidRPr="00C07C35">
        <w:rPr>
          <w:rFonts w:ascii="Arial" w:hAnsi="Arial" w:cs="Arial"/>
          <w:bCs/>
        </w:rPr>
        <w:t>Langevin</w:t>
      </w:r>
      <w:proofErr w:type="spellEnd"/>
      <w:r w:rsidRPr="00C07C35">
        <w:rPr>
          <w:rFonts w:ascii="Arial" w:hAnsi="Arial" w:cs="Arial"/>
          <w:bCs/>
        </w:rPr>
        <w:t xml:space="preserve"> (słynny kanadyjski fizyk i mag), stosuje zasady naukowe jako punkt wyjścia do niesamowitych, magicznych tricków. Wykorzystuje do tego przedmioty codziennego użytku.</w:t>
      </w:r>
      <w:r>
        <w:rPr>
          <w:rFonts w:ascii="Arial" w:hAnsi="Arial" w:cs="Arial"/>
          <w:bCs/>
        </w:rPr>
        <w:t xml:space="preserve"> Tę niesamowite pokazy widzowie TVP Rozrywka będą mogli oglądać już od </w:t>
      </w:r>
      <w:r w:rsidR="00973677">
        <w:rPr>
          <w:rFonts w:ascii="Arial" w:hAnsi="Arial" w:cs="Arial"/>
          <w:bCs/>
        </w:rPr>
        <w:t xml:space="preserve">6 </w:t>
      </w:r>
      <w:r w:rsidR="002413B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marca.</w:t>
      </w:r>
    </w:p>
    <w:p w:rsidR="004D113B" w:rsidRPr="00C07C35" w:rsidRDefault="004D113B" w:rsidP="004D113B">
      <w:pPr>
        <w:tabs>
          <w:tab w:val="left" w:pos="5010"/>
        </w:tabs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ab/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GWIAZDY ROCKA</w:t>
      </w:r>
    </w:p>
    <w:p w:rsidR="004D113B" w:rsidRPr="00C07C35" w:rsidRDefault="002413B6" w:rsidP="004D113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poniedziałek, 20:1</w:t>
      </w:r>
      <w:r w:rsidR="0037677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 premiera 6 marca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>Program rozrywkowy, w którym poszukujemy prawdziwej, nowej gwiazdy rocka!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 xml:space="preserve">Poza elementami tzw. „talent show", </w:t>
      </w:r>
      <w:proofErr w:type="spellStart"/>
      <w:r w:rsidRPr="00C07C35">
        <w:rPr>
          <w:rFonts w:ascii="Arial" w:hAnsi="Arial" w:cs="Arial"/>
          <w:bCs/>
        </w:rPr>
        <w:t>program</w:t>
      </w:r>
      <w:proofErr w:type="spellEnd"/>
      <w:r w:rsidRPr="00C07C35">
        <w:rPr>
          <w:rFonts w:ascii="Arial" w:hAnsi="Arial" w:cs="Arial"/>
          <w:bCs/>
        </w:rPr>
        <w:t xml:space="preserve">  zawierać będzie również nawiązania do historii polskiej muzyki rockowej. Przede wszystkim jednak ma dać szansę zaistnienia na scenie młodym, zdolnym polskim wykonawcom. Wybrana ósemka, pod okiem jurorów i ekspertów, przygotowywać będzie prawdziwy, oryginalny przebój rockowy.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NA FESTIWALOWEJ SCENIE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 xml:space="preserve">wtorek </w:t>
      </w:r>
      <w:r>
        <w:rPr>
          <w:rFonts w:ascii="Arial" w:hAnsi="Arial" w:cs="Arial"/>
          <w:bCs/>
        </w:rPr>
        <w:t>–</w:t>
      </w:r>
      <w:r w:rsidRPr="00C07C35">
        <w:rPr>
          <w:rFonts w:ascii="Arial" w:hAnsi="Arial" w:cs="Arial"/>
          <w:bCs/>
        </w:rPr>
        <w:t xml:space="preserve"> środa</w:t>
      </w:r>
      <w:r>
        <w:rPr>
          <w:rFonts w:ascii="Arial" w:hAnsi="Arial" w:cs="Arial"/>
          <w:bCs/>
        </w:rPr>
        <w:t xml:space="preserve">, </w:t>
      </w:r>
      <w:r w:rsidRPr="00C07C35">
        <w:rPr>
          <w:rFonts w:ascii="Arial" w:hAnsi="Arial" w:cs="Arial"/>
          <w:bCs/>
        </w:rPr>
        <w:t xml:space="preserve">godz. </w:t>
      </w:r>
      <w:r w:rsidR="00376773">
        <w:rPr>
          <w:rFonts w:ascii="Arial" w:hAnsi="Arial" w:cs="Arial"/>
          <w:bCs/>
        </w:rPr>
        <w:t>23:25</w:t>
      </w:r>
      <w:r w:rsidR="002413B6">
        <w:rPr>
          <w:rFonts w:ascii="Arial" w:hAnsi="Arial" w:cs="Arial"/>
          <w:bCs/>
        </w:rPr>
        <w:t xml:space="preserve">, premiera </w:t>
      </w:r>
      <w:r w:rsidR="00376773">
        <w:rPr>
          <w:rFonts w:ascii="Arial" w:hAnsi="Arial" w:cs="Arial"/>
          <w:bCs/>
        </w:rPr>
        <w:t>1</w:t>
      </w:r>
      <w:r w:rsidR="002413B6">
        <w:rPr>
          <w:rFonts w:ascii="Arial" w:hAnsi="Arial" w:cs="Arial"/>
          <w:bCs/>
        </w:rPr>
        <w:t xml:space="preserve"> marca</w:t>
      </w:r>
    </w:p>
    <w:p w:rsidR="004D113B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4B67">
        <w:rPr>
          <w:rFonts w:ascii="Arial" w:eastAsia="Times New Roman" w:hAnsi="Arial" w:cs="Arial"/>
          <w:lang w:eastAsia="pl-PL"/>
        </w:rPr>
        <w:t xml:space="preserve">Kiedy przeboje lansowało radio i telewizja, marzeniem każdego artysty było zaprezentowanie się </w:t>
      </w:r>
      <w:r>
        <w:rPr>
          <w:rFonts w:ascii="Arial" w:eastAsia="Times New Roman" w:hAnsi="Arial" w:cs="Arial"/>
          <w:lang w:eastAsia="pl-PL"/>
        </w:rPr>
        <w:t xml:space="preserve">przed </w:t>
      </w:r>
      <w:r w:rsidRPr="005F4B67">
        <w:rPr>
          <w:rFonts w:ascii="Arial" w:eastAsia="Times New Roman" w:hAnsi="Arial" w:cs="Arial"/>
          <w:lang w:eastAsia="pl-PL"/>
        </w:rPr>
        <w:t>publicznością na festiwalu</w:t>
      </w:r>
      <w:r>
        <w:rPr>
          <w:rFonts w:ascii="Arial" w:eastAsia="Times New Roman" w:hAnsi="Arial" w:cs="Arial"/>
          <w:lang w:eastAsia="pl-PL"/>
        </w:rPr>
        <w:t>. T</w:t>
      </w:r>
      <w:r w:rsidRPr="005F4B67">
        <w:rPr>
          <w:rFonts w:ascii="Arial" w:eastAsia="Times New Roman" w:hAnsi="Arial" w:cs="Arial"/>
          <w:lang w:eastAsia="pl-PL"/>
        </w:rPr>
        <w:t>o festiwale bowiem wyznaczały trendy i status wykonawcy. Jak na festiwalowej scenie radzili sobie niegdyś najlepsi</w:t>
      </w:r>
      <w:r>
        <w:rPr>
          <w:rFonts w:ascii="Arial" w:eastAsia="Times New Roman" w:hAnsi="Arial" w:cs="Arial"/>
          <w:lang w:eastAsia="pl-PL"/>
        </w:rPr>
        <w:t xml:space="preserve"> –</w:t>
      </w:r>
      <w:r w:rsidRPr="005F4B6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widzowie </w:t>
      </w:r>
      <w:r w:rsidRPr="005F4B67">
        <w:rPr>
          <w:rFonts w:ascii="Arial" w:eastAsia="Times New Roman" w:hAnsi="Arial" w:cs="Arial"/>
          <w:lang w:eastAsia="pl-PL"/>
        </w:rPr>
        <w:t>dowie</w:t>
      </w:r>
      <w:r>
        <w:rPr>
          <w:rFonts w:ascii="Arial" w:eastAsia="Times New Roman" w:hAnsi="Arial" w:cs="Arial"/>
          <w:lang w:eastAsia="pl-PL"/>
        </w:rPr>
        <w:t>dzą</w:t>
      </w:r>
      <w:r w:rsidRPr="005F4B67">
        <w:rPr>
          <w:rFonts w:ascii="Arial" w:eastAsia="Times New Roman" w:hAnsi="Arial" w:cs="Arial"/>
          <w:lang w:eastAsia="pl-PL"/>
        </w:rPr>
        <w:t xml:space="preserve"> się z nowego programu TVP Rozrywka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5F4B67">
        <w:rPr>
          <w:rFonts w:ascii="Arial" w:eastAsia="Times New Roman" w:hAnsi="Arial" w:cs="Arial"/>
          <w:lang w:eastAsia="pl-PL"/>
        </w:rPr>
        <w:t xml:space="preserve"> </w:t>
      </w:r>
    </w:p>
    <w:p w:rsidR="004D113B" w:rsidRPr="005F4B67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413B6" w:rsidRDefault="002413B6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A0B9C" w:rsidRDefault="00BA0B9C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  <w:b/>
          <w:bCs/>
        </w:rPr>
        <w:t xml:space="preserve">MACZNE </w:t>
      </w:r>
      <w:r w:rsidRPr="00C07C35">
        <w:rPr>
          <w:rFonts w:ascii="Arial" w:hAnsi="Arial" w:cs="Arial"/>
          <w:b/>
          <w:bCs/>
        </w:rPr>
        <w:t>GO</w:t>
      </w:r>
      <w:r>
        <w:rPr>
          <w:rFonts w:ascii="Arial" w:hAnsi="Arial" w:cs="Arial"/>
          <w:b/>
          <w:bCs/>
        </w:rPr>
        <w:t>!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C07C35">
        <w:rPr>
          <w:rFonts w:ascii="Arial" w:hAnsi="Arial" w:cs="Arial"/>
          <w:bCs/>
        </w:rPr>
        <w:t>iątek</w:t>
      </w:r>
      <w:r>
        <w:rPr>
          <w:rFonts w:ascii="Arial" w:hAnsi="Arial" w:cs="Arial"/>
          <w:bCs/>
        </w:rPr>
        <w:t>,</w:t>
      </w:r>
      <w:r w:rsidRPr="00C07C35">
        <w:rPr>
          <w:rFonts w:ascii="Arial" w:hAnsi="Arial" w:cs="Arial"/>
          <w:bCs/>
        </w:rPr>
        <w:t xml:space="preserve"> godz. 20:15</w:t>
      </w:r>
      <w:r w:rsidR="002413B6">
        <w:rPr>
          <w:rFonts w:ascii="Arial" w:hAnsi="Arial" w:cs="Arial"/>
          <w:bCs/>
        </w:rPr>
        <w:t>, premiera 3 marca</w:t>
      </w:r>
    </w:p>
    <w:p w:rsidR="004D113B" w:rsidRDefault="00BA0B9C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Przypomnimy jed</w:t>
      </w:r>
      <w:r w:rsidR="00115650">
        <w:rPr>
          <w:rFonts w:ascii="Arial" w:eastAsia="Times New Roman" w:hAnsi="Arial" w:cs="Arial"/>
          <w:lang w:eastAsia="pl-PL"/>
        </w:rPr>
        <w:t>no</w:t>
      </w:r>
      <w:r>
        <w:rPr>
          <w:rFonts w:ascii="Arial" w:eastAsia="Times New Roman" w:hAnsi="Arial" w:cs="Arial"/>
          <w:lang w:eastAsia="pl-PL"/>
        </w:rPr>
        <w:t xml:space="preserve"> z pierwszych kulinarnych </w:t>
      </w:r>
      <w:r w:rsidR="00115650">
        <w:rPr>
          <w:rFonts w:ascii="Arial" w:eastAsia="Times New Roman" w:hAnsi="Arial" w:cs="Arial"/>
          <w:lang w:eastAsia="pl-PL"/>
        </w:rPr>
        <w:t>widowisk</w:t>
      </w:r>
      <w:r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="004D113B" w:rsidRPr="005F4B67">
        <w:rPr>
          <w:rFonts w:ascii="Arial" w:eastAsia="Times New Roman" w:hAnsi="Arial" w:cs="Arial"/>
          <w:lang w:eastAsia="pl-PL"/>
        </w:rPr>
        <w:t>S</w:t>
      </w:r>
      <w:r w:rsidR="004D113B">
        <w:rPr>
          <w:rFonts w:ascii="Arial" w:eastAsia="Times New Roman" w:hAnsi="Arial" w:cs="Arial"/>
          <w:lang w:eastAsia="pl-PL"/>
        </w:rPr>
        <w:t>maczne</w:t>
      </w:r>
      <w:r w:rsidR="004D113B" w:rsidRPr="005F4B67">
        <w:rPr>
          <w:rFonts w:ascii="Arial" w:eastAsia="Times New Roman" w:hAnsi="Arial" w:cs="Arial"/>
          <w:lang w:eastAsia="pl-PL"/>
        </w:rPr>
        <w:t>GO</w:t>
      </w:r>
      <w:proofErr w:type="spellEnd"/>
      <w:r w:rsidR="004D113B" w:rsidRPr="005F4B67">
        <w:rPr>
          <w:rFonts w:ascii="Arial" w:eastAsia="Times New Roman" w:hAnsi="Arial" w:cs="Arial"/>
          <w:lang w:eastAsia="pl-PL"/>
        </w:rPr>
        <w:t xml:space="preserve">! </w:t>
      </w:r>
      <w:r w:rsidR="002413B6">
        <w:rPr>
          <w:rFonts w:ascii="Arial" w:eastAsia="Times New Roman" w:hAnsi="Arial" w:cs="Arial"/>
          <w:lang w:eastAsia="pl-PL"/>
        </w:rPr>
        <w:t xml:space="preserve"> </w:t>
      </w:r>
      <w:r w:rsidR="004D113B" w:rsidRPr="005F4B67">
        <w:rPr>
          <w:rFonts w:ascii="Arial" w:eastAsia="Times New Roman" w:hAnsi="Arial" w:cs="Arial"/>
          <w:lang w:eastAsia="pl-PL"/>
        </w:rPr>
        <w:t xml:space="preserve">to pełen życia i energii show kulinarny, w którym dwie drużyny, w każdej dwie osoby, dowcipny i pomysłowy szef kuchni oraz osoba z publiczności, która przynosi wybrane przez siebie produkty, muszą ugotować w ciągu 20 minut pyszny posiłek. O wyniku rywalizacji decyduje publiczność i zaproszona gwiazda oceniając zarówno wygląd jak i smak potraw. Gospodynią programu </w:t>
      </w:r>
      <w:proofErr w:type="spellStart"/>
      <w:r w:rsidR="004D113B" w:rsidRPr="005F4B67">
        <w:rPr>
          <w:rFonts w:ascii="Arial" w:eastAsia="Times New Roman" w:hAnsi="Arial" w:cs="Arial"/>
          <w:lang w:eastAsia="pl-PL"/>
        </w:rPr>
        <w:t>jest</w:t>
      </w:r>
      <w:proofErr w:type="spellEnd"/>
      <w:r w:rsidR="004D113B" w:rsidRPr="005F4B67">
        <w:rPr>
          <w:rFonts w:ascii="Arial" w:eastAsia="Times New Roman" w:hAnsi="Arial" w:cs="Arial"/>
          <w:lang w:eastAsia="pl-PL"/>
        </w:rPr>
        <w:t xml:space="preserve">  Olga </w:t>
      </w:r>
      <w:proofErr w:type="spellStart"/>
      <w:r w:rsidR="004D113B" w:rsidRPr="005F4B67">
        <w:rPr>
          <w:rFonts w:ascii="Arial" w:eastAsia="Times New Roman" w:hAnsi="Arial" w:cs="Arial"/>
          <w:lang w:eastAsia="pl-PL"/>
        </w:rPr>
        <w:t>Bończyk</w:t>
      </w:r>
      <w:proofErr w:type="spellEnd"/>
      <w:r w:rsidR="004D113B" w:rsidRPr="005F4B67">
        <w:rPr>
          <w:rFonts w:ascii="Arial" w:eastAsia="Times New Roman" w:hAnsi="Arial" w:cs="Arial"/>
          <w:lang w:eastAsia="pl-PL"/>
        </w:rPr>
        <w:t xml:space="preserve">.  </w:t>
      </w:r>
    </w:p>
    <w:p w:rsidR="004D113B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 xml:space="preserve">KIERUNEK KABARET </w:t>
      </w:r>
    </w:p>
    <w:p w:rsidR="004D113B" w:rsidRPr="00CB6EAE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czwartek</w:t>
      </w:r>
      <w:r w:rsidRPr="00CB6EAE">
        <w:rPr>
          <w:rFonts w:ascii="Arial" w:hAnsi="Arial" w:cs="Arial"/>
          <w:bCs/>
        </w:rPr>
        <w:t xml:space="preserve">, godz. </w:t>
      </w:r>
      <w:r>
        <w:rPr>
          <w:rFonts w:ascii="Arial" w:hAnsi="Arial" w:cs="Arial"/>
          <w:bCs/>
        </w:rPr>
        <w:t>22</w:t>
      </w:r>
      <w:r w:rsidRPr="00CB6EA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15</w:t>
      </w:r>
      <w:r w:rsidR="002413B6">
        <w:rPr>
          <w:rFonts w:ascii="Arial" w:hAnsi="Arial" w:cs="Arial"/>
          <w:bCs/>
        </w:rPr>
        <w:t xml:space="preserve">, premiera </w:t>
      </w:r>
      <w:r w:rsidR="00376773">
        <w:rPr>
          <w:rFonts w:ascii="Arial" w:hAnsi="Arial" w:cs="Arial"/>
          <w:bCs/>
        </w:rPr>
        <w:t xml:space="preserve">9 </w:t>
      </w:r>
      <w:r w:rsidR="002413B6">
        <w:rPr>
          <w:rFonts w:ascii="Arial" w:hAnsi="Arial" w:cs="Arial"/>
          <w:bCs/>
        </w:rPr>
        <w:t>marca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32AD5">
        <w:rPr>
          <w:rFonts w:ascii="Arial" w:hAnsi="Arial" w:cs="Arial"/>
          <w:bCs/>
        </w:rPr>
        <w:t>Program, w którym prowadzący – Karolina Pańczyk i Grzegorz Dolniak –</w:t>
      </w:r>
      <w:r>
        <w:rPr>
          <w:rFonts w:ascii="Arial" w:hAnsi="Arial" w:cs="Arial"/>
          <w:bCs/>
        </w:rPr>
        <w:t xml:space="preserve"> </w:t>
      </w:r>
      <w:r w:rsidRPr="00132AD5">
        <w:rPr>
          <w:rFonts w:ascii="Arial" w:hAnsi="Arial" w:cs="Arial"/>
          <w:bCs/>
        </w:rPr>
        <w:t>rozmawiają o różnych aspektach kabaretu. W każdym odcinku pojawiają się najlepsze i</w:t>
      </w:r>
      <w:r>
        <w:rPr>
          <w:rFonts w:ascii="Arial" w:hAnsi="Arial" w:cs="Arial"/>
          <w:bCs/>
        </w:rPr>
        <w:t xml:space="preserve"> </w:t>
      </w:r>
      <w:r w:rsidRPr="00132AD5">
        <w:rPr>
          <w:rFonts w:ascii="Arial" w:hAnsi="Arial" w:cs="Arial"/>
          <w:bCs/>
        </w:rPr>
        <w:t>najciekawsze skecze, które komentowane są pod kątem poruszanego właśnie tematu.</w:t>
      </w:r>
      <w:r w:rsidRPr="001C755A">
        <w:rPr>
          <w:rFonts w:ascii="Arial" w:hAnsi="Arial" w:cs="Arial"/>
          <w:b/>
          <w:u w:val="single"/>
        </w:rPr>
        <w:t xml:space="preserve"> 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 xml:space="preserve">OLGA LIPIŃSKA ZAPRASZA 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</w:t>
      </w:r>
      <w:r w:rsidRPr="00C07C35">
        <w:rPr>
          <w:rFonts w:ascii="Arial" w:hAnsi="Arial" w:cs="Arial"/>
          <w:bCs/>
        </w:rPr>
        <w:t>roda</w:t>
      </w:r>
      <w:r>
        <w:rPr>
          <w:rFonts w:ascii="Arial" w:hAnsi="Arial" w:cs="Arial"/>
          <w:bCs/>
        </w:rPr>
        <w:t>,</w:t>
      </w:r>
      <w:r w:rsidRPr="00C07C35">
        <w:rPr>
          <w:rFonts w:ascii="Arial" w:hAnsi="Arial" w:cs="Arial"/>
          <w:bCs/>
        </w:rPr>
        <w:t xml:space="preserve"> godz. 22:15</w:t>
      </w:r>
      <w:r w:rsidR="00376773">
        <w:rPr>
          <w:rFonts w:ascii="Arial" w:hAnsi="Arial" w:cs="Arial"/>
          <w:bCs/>
        </w:rPr>
        <w:t xml:space="preserve">, premiera 5 kwietnia </w:t>
      </w:r>
    </w:p>
    <w:p w:rsidR="004D113B" w:rsidRDefault="004D113B" w:rsidP="004D113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151515"/>
          <w:shd w:val="clear" w:color="auto" w:fill="FFFFFF"/>
        </w:rPr>
        <w:t>Olga Lipińska w</w:t>
      </w:r>
      <w:r>
        <w:rPr>
          <w:rFonts w:ascii="Arial" w:hAnsi="Arial" w:cs="Arial"/>
        </w:rPr>
        <w:t xml:space="preserve"> rozmowie z Tomaszem Raczkiem wspomina kulisy powstawania swoich programów telewizyjnych, przypomina anegdoty z planu i wyjaśnia z perspektywy lat konteksty historyczne tworzenia najsłynniejszych rozmów i piosenek prezentowanych w jej programach. Program wykorzystuje w sposób twórczy bogate zasoby archiwalne TVP SA i przypomina najwybitniejsze kreacje aktorskie takich twórców jak Janusz </w:t>
      </w:r>
      <w:proofErr w:type="spellStart"/>
      <w:r>
        <w:rPr>
          <w:rFonts w:ascii="Arial" w:hAnsi="Arial" w:cs="Arial"/>
        </w:rPr>
        <w:t>Rewiński</w:t>
      </w:r>
      <w:proofErr w:type="spellEnd"/>
      <w:r>
        <w:rPr>
          <w:rFonts w:ascii="Arial" w:hAnsi="Arial" w:cs="Arial"/>
        </w:rPr>
        <w:t>, Wojciech Pokora, Janusz Gajos, Barbara Wrzesińska, Krystyna Sienkiewicz i inni.</w:t>
      </w:r>
      <w:r>
        <w:rPr>
          <w:rFonts w:ascii="Arial" w:hAnsi="Arial" w:cs="Arial"/>
        </w:rPr>
        <w:br/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GWIAZDOZBIÓR TVP ROZRYWKA</w:t>
      </w: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C07C35">
        <w:rPr>
          <w:rFonts w:ascii="Arial" w:hAnsi="Arial" w:cs="Arial"/>
          <w:bCs/>
        </w:rPr>
        <w:t>iedziela</w:t>
      </w:r>
      <w:r>
        <w:rPr>
          <w:rFonts w:ascii="Arial" w:hAnsi="Arial" w:cs="Arial"/>
          <w:bCs/>
        </w:rPr>
        <w:t xml:space="preserve">, </w:t>
      </w:r>
      <w:r w:rsidR="00376773">
        <w:rPr>
          <w:rFonts w:ascii="Arial" w:hAnsi="Arial" w:cs="Arial"/>
          <w:bCs/>
        </w:rPr>
        <w:t>godz. 9:10</w:t>
      </w:r>
      <w:r w:rsidRPr="00C07C35">
        <w:rPr>
          <w:rFonts w:ascii="Arial" w:hAnsi="Arial" w:cs="Arial"/>
          <w:bCs/>
        </w:rPr>
        <w:t>, 11:</w:t>
      </w:r>
      <w:r w:rsidR="00376773">
        <w:rPr>
          <w:rFonts w:ascii="Arial" w:hAnsi="Arial" w:cs="Arial"/>
          <w:bCs/>
        </w:rPr>
        <w:t>50</w:t>
      </w:r>
      <w:r w:rsidRPr="00C07C35">
        <w:rPr>
          <w:rFonts w:ascii="Arial" w:hAnsi="Arial" w:cs="Arial"/>
          <w:bCs/>
        </w:rPr>
        <w:t>, 15:5</w:t>
      </w:r>
      <w:r w:rsidR="00376773">
        <w:rPr>
          <w:rFonts w:ascii="Arial" w:hAnsi="Arial" w:cs="Arial"/>
          <w:bCs/>
        </w:rPr>
        <w:t>0</w:t>
      </w:r>
      <w:r w:rsidRPr="00C07C35">
        <w:rPr>
          <w:rFonts w:ascii="Arial" w:hAnsi="Arial" w:cs="Arial"/>
          <w:bCs/>
        </w:rPr>
        <w:t>, 17:</w:t>
      </w:r>
      <w:r w:rsidR="00376773">
        <w:rPr>
          <w:rFonts w:ascii="Arial" w:hAnsi="Arial" w:cs="Arial"/>
          <w:bCs/>
        </w:rPr>
        <w:t>05, premiera 5 marca</w:t>
      </w:r>
    </w:p>
    <w:p w:rsidR="004D113B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D686F">
        <w:rPr>
          <w:rFonts w:ascii="Arial" w:eastAsia="Times New Roman" w:hAnsi="Arial" w:cs="Arial"/>
          <w:lang w:eastAsia="pl-PL"/>
        </w:rPr>
        <w:t xml:space="preserve">W każdą niedzielę widzowie będą mogli zobaczyć – specjalnie przygotowane – programy, których bohaterami będą znani </w:t>
      </w:r>
      <w:r>
        <w:rPr>
          <w:rFonts w:ascii="Arial" w:eastAsia="Times New Roman" w:hAnsi="Arial" w:cs="Arial"/>
          <w:lang w:eastAsia="pl-PL"/>
        </w:rPr>
        <w:t xml:space="preserve">kompozytorzy, autorzy piosenek, piosenkarze, aktorzy, </w:t>
      </w:r>
      <w:r w:rsidRPr="000D686F">
        <w:rPr>
          <w:rFonts w:ascii="Arial" w:eastAsia="Times New Roman" w:hAnsi="Arial" w:cs="Arial"/>
          <w:lang w:eastAsia="pl-PL"/>
        </w:rPr>
        <w:t xml:space="preserve">kabareciarze. </w:t>
      </w:r>
      <w:r w:rsidR="00376773">
        <w:rPr>
          <w:rFonts w:ascii="Arial" w:eastAsia="Times New Roman" w:hAnsi="Arial" w:cs="Arial"/>
          <w:lang w:eastAsia="pl-PL"/>
        </w:rPr>
        <w:t xml:space="preserve">W marcu zobaczymy Izabelę Trojanowską, Andrzeja Dąbrowskiego, Wandę Kwietniewską. 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13B" w:rsidRPr="00C07C35" w:rsidRDefault="004D113B" w:rsidP="004D11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Z ANDRUSEM PO GALICJI</w:t>
      </w:r>
    </w:p>
    <w:p w:rsidR="004D113B" w:rsidRDefault="004D113B" w:rsidP="004D113B">
      <w:pPr>
        <w:spacing w:after="0" w:line="360" w:lineRule="auto"/>
        <w:jc w:val="both"/>
        <w:rPr>
          <w:rFonts w:ascii="Arial" w:hAnsi="Arial" w:cs="Arial"/>
          <w:bCs/>
        </w:rPr>
      </w:pPr>
      <w:r w:rsidRPr="00C07C35">
        <w:rPr>
          <w:rFonts w:ascii="Arial" w:hAnsi="Arial" w:cs="Arial"/>
          <w:bCs/>
        </w:rPr>
        <w:t>niedziela</w:t>
      </w:r>
      <w:r>
        <w:rPr>
          <w:rFonts w:ascii="Arial" w:hAnsi="Arial" w:cs="Arial"/>
          <w:bCs/>
        </w:rPr>
        <w:t>,</w:t>
      </w:r>
      <w:r w:rsidRPr="00C07C35">
        <w:rPr>
          <w:rFonts w:ascii="Arial" w:hAnsi="Arial" w:cs="Arial"/>
          <w:bCs/>
        </w:rPr>
        <w:t xml:space="preserve"> godz. 13:30</w:t>
      </w:r>
      <w:r w:rsidR="00376773">
        <w:rPr>
          <w:rFonts w:ascii="Arial" w:hAnsi="Arial" w:cs="Arial"/>
          <w:bCs/>
        </w:rPr>
        <w:t>, premiera nowych odcinków od 16 kwietnia</w:t>
      </w:r>
    </w:p>
    <w:p w:rsidR="004D113B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Na wiosnę zapraszamy widzów na kolejne sześć odcinków serii. Tym razem Artur Andrus opowie </w:t>
      </w:r>
      <w:r w:rsidRPr="009D0F6D">
        <w:rPr>
          <w:rFonts w:ascii="Arial" w:eastAsia="Times New Roman" w:hAnsi="Arial" w:cs="Arial"/>
          <w:lang w:eastAsia="pl-PL"/>
        </w:rPr>
        <w:t xml:space="preserve">o </w:t>
      </w:r>
      <w:proofErr w:type="spellStart"/>
      <w:r w:rsidRPr="009D0F6D">
        <w:rPr>
          <w:rFonts w:ascii="Arial" w:eastAsia="Times New Roman" w:hAnsi="Arial" w:cs="Arial"/>
          <w:lang w:eastAsia="pl-PL"/>
        </w:rPr>
        <w:t>Jedliczu</w:t>
      </w:r>
      <w:proofErr w:type="spellEnd"/>
      <w:r w:rsidRPr="009D0F6D">
        <w:rPr>
          <w:rFonts w:ascii="Arial" w:eastAsia="Times New Roman" w:hAnsi="Arial" w:cs="Arial"/>
          <w:lang w:eastAsia="pl-PL"/>
        </w:rPr>
        <w:t>, Starym Sączu, Suchej Beskidzkiej, Limanowej, Jaśle i Krakowie.</w:t>
      </w:r>
    </w:p>
    <w:p w:rsidR="004D113B" w:rsidRPr="005F4B67" w:rsidRDefault="004D113B" w:rsidP="004D1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Program produkowany przez TVP Rzeszów.</w:t>
      </w:r>
    </w:p>
    <w:p w:rsidR="00FD7589" w:rsidRDefault="00FD7589"/>
    <w:sectPr w:rsidR="00FD7589" w:rsidSect="0037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113B"/>
    <w:rsid w:val="00115650"/>
    <w:rsid w:val="002413B6"/>
    <w:rsid w:val="002B678B"/>
    <w:rsid w:val="00376773"/>
    <w:rsid w:val="004D113B"/>
    <w:rsid w:val="006517BF"/>
    <w:rsid w:val="008160B2"/>
    <w:rsid w:val="008B17EC"/>
    <w:rsid w:val="00973677"/>
    <w:rsid w:val="00A20032"/>
    <w:rsid w:val="00B97439"/>
    <w:rsid w:val="00BA0B9C"/>
    <w:rsid w:val="00CD6FE3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13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D11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Dobrucka-Mendyk, Zuzanna</dc:creator>
  <cp:lastModifiedBy> </cp:lastModifiedBy>
  <cp:revision>2</cp:revision>
  <dcterms:created xsi:type="dcterms:W3CDTF">2017-02-27T09:28:00Z</dcterms:created>
  <dcterms:modified xsi:type="dcterms:W3CDTF">2017-02-27T09:28:00Z</dcterms:modified>
</cp:coreProperties>
</file>